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RADIOPHARMACEUTICAL DISCOVERY LAB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In addition to the radiochemistry and cyclotron facilities, Dr. Goodman's research group occupies 1500 square feet consisting of one four-man laboratory and two two-man laboratories in the Emory Center for Systems Imaging in the Wesley Woods Health Center Building. The laboratories are fully equipped with standard facilities that include three Waters analytical HPLC units that are configured with UV/Vis, Bioscan Radiometric and Advion mass spec detectors, one GE Tracerlab FXN 2 unit, one CEM Discovery SP, one CEM PETwave, four Mettler electronic balances, seven rotary evaporators, one UV/Visible spectrophotometer, A Packard Cobra auto-gamma counter, one LabConco laminar flow hood for cell culture operations., two cell incubators for cell growth functions, one inverted microscope for cell counting, one portable cryogenic container for cell storage, 3 refrigerators, one freezer, three centrifuges, glassware, etc.</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