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Laboratory Information Management System (LIMS)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Emory’s Office of Information Technology (OIT) LIMS team supports the Emory Research Laboratory Information Management System (LIMS) application. LIMS is a secure, internally hosted application designed to support workflow automation and information tracking related to biospecimen sample management and processing as part of Emory’s Bio-Banking infrastructure.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Key features and benefits of the system include: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Study management including the Study Design Module (SDM), which provides an easy to use graphical user interface for study design including visits, time points and draws.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Participant/subject management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Sample management throughout the entire sample lifecycle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Location management – used to track sample boxes and freezer locations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Instrument integration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Reagent tracking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Tests and Results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Electronic shipments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Reports and label creation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Provides API integration with other bio-banking applications such as Emory Research Subject Registry (ERSR), Clinical Research Assistant (CR-Assist), Research Electronic Data Capture (REDCap).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Easy sharing/collaboration between PI studies and samples if desired.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HIPPA compliant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Servers are hosted in climate controlled, physically secure server operations center with 24 x 7 monitoring and environmental sensors and controls.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Network segmentation and firewalls to restrict access to the database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Complex passwords required for system access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Nightly backups - All backups are encrypted and with a rotating cycle of media stored off-site in case of a disaster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All servers are patched on a regular basis and have anti-virus software scanning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More information available at: </w:t>
      </w:r>
      <w:hyperlink xmlns:r="http://schemas.openxmlformats.org/officeDocument/2006/relationships" r:id="rId8">
        <w:r>
          <w:rPr>
            <w:rStyle w:val="Hyperlink"/>
            <w:color w:val="000080"/>
            <w:u w:val="single"/>
          </w:rPr>
          <w:t xml:space="preserve">https://it.emory.edu/catalog/data-and-reporting/lims.html</w:t>
        </w:r>
      </w:hyperlink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>
  <w:abstractNum w:abstractNumId="0">
    <w:nsid w:val="099A08C1"/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s://it.emory.edu/catalog/data-and-reporting/lims.html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