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Department of Gynecology and Obstetrics Clinical Sites </w:t>
      </w:r>
    </w:p>
    <w:p xmlns:w="http://schemas.openxmlformats.org/wordprocessingml/2006/main" xmlns:pkg="http://schemas.microsoft.com/office/2006/xmlPackage" xmlns:str="http://exslt.org/strings" xmlns:fn="http://www.w3.org/2005/xpath-functions">
      <w:r>
        <w:t xml:space="preserve">In FY 2024, Gyn/Ob faculty delivered patient care across all its clinical footprint, resulting in 163,924 patient encounters and over 4,100 deliveries, with an additional 3,182 deliveries at Grady.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The Emory Clinic</w:t>
      </w:r>
      <w:r>
        <w:t xml:space="preserve"> The largest, most comprehensive group practice in Georgia, the Emory Clinic has &gt;2,200 Emory faculty physicians, &gt;500 nurse practitioners, and &gt;500 physician assistants, with locations throughout the city and state. Nonphysician employees: ~3,800. Clinic facilities on the Emory University campus include multispecialty and primary care sites, including Emory Winship Cancer Institute. The department hosts Academic General Gynecology and Obstetrics, Reproductive Endocrinology and Infertility, Gynecologic Oncology, Maternal Fetal Medicine, Complex Family Planning, Complex Benign Gynecologic Surgery and Urogynecology and Pelvic Reconstructive Surgery, Divisions. The Emory Clinic consists of Gynecology and Obstetrics faculty physician members, Advanced Practice Providers, RNs, LPNs, medical assistants, sonographers, and administrative support personnel.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In FY24, the Emory Clinic completed 4,151 surgical cases. Providers saw a total of 163,924 patient encounters, via telemedicine and outpatient visits.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Emory Reproductive Center (ERC) </w:t>
      </w:r>
      <w:r>
        <w:t xml:space="preserve"> </w:t>
      </w:r>
    </w:p>
    <w:p xmlns:w="http://schemas.openxmlformats.org/wordprocessingml/2006/main" xmlns:pkg="http://schemas.microsoft.com/office/2006/xmlPackage" xmlns:str="http://exslt.org/strings" xmlns:fn="http://www.w3.org/2005/xpath-functions">
      <w:r>
        <w:t xml:space="preserve">The ERC is the site of outpatient clinical facilities for IVF and is located at Emory University Hospital Midtown, Emory University Hospital, Emory Decatur Hospital, Emory Buckhead, and Emory Johns Creek Hospital. The Center's longest occupied location, EUHM, opened in August 2004 and includes a 12,333 square foot suite. Approximately 9,770 square feet is dedicated to clinical activities which include five consultation rooms, three ultrasound rooms, five physician offices, a conference room, phlebotomy and point of care room, reception and waiting areas, and additional space for nursing and administrative support. The outpatient clinical facilities are located in the same suite as the andrology laboratory, IVF laboratory, procedure room and recovery room. The procedure and recovery spaces include 1,344 square feet and are used solely for patients of the ERC. The recovery area has five private rooms. Anesthesiologists and nurse anesthetists provide coverage for oocyte retrievals. The Procedure Room is approximately 270 square feet and is connected to the embryology laboratory by a doorway as well as a pass-through hatch for easy interaction with the embryologist during retrieval and accommodation of passing of the oocytes into the lab.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Laboratories of the ERC are located in contiguous space on the 18th floor of the Emory University Hospital Midtown Medical office Tower. The laboratories of the ERC are regularly surveyed by the College of American Pathologists (CAP) and has received accreditation for high standards and excellence in laboratory quality assurance. The center has received zero deficiencies during inspections which placed it in the top 5th percentile in the United States. Our lab director is also a CAP inspector herself.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The Andrology &amp; Endocrinology Laboratories (CLIA ID#11D0897047):</w:t>
      </w:r>
      <w:r>
        <w:t xml:space="preserve"> </w:t>
      </w:r>
    </w:p>
    <w:p xmlns:w="http://schemas.openxmlformats.org/wordprocessingml/2006/main" xmlns:pkg="http://schemas.microsoft.com/office/2006/xmlPackage" xmlns:str="http://exslt.org/strings" xmlns:fn="http://www.w3.org/2005/xpath-functions">
      <w:r>
        <w:t xml:space="preserve">The ERC andrology and endocrinology laboratories are adjacent to the embryology laboratory. In addition to CAP, these two laboratories are licensed by the State of Georgia and certified by CLIA as reference laboratories for quality assurance testing.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 entire laboratory space is 510 square feet and it contains sufficient space for: (1) a dedicated fax machine and printer, (2) procedure and safety manuals, (3) several networked computer terminals which provides technicians with access to the electronic medical record and andrology and IVF databases, (4) a workstation for completing electronic charting and inventorying/ordering of lab supplies, (5) storage cabinets for general lab supplies and (6) equipment and bench-space for performing andrology/endocrinology tests.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 andrology laboratory performs Semen Analysis (in accordance with World Health Organization (WHO) Manuel, Strict Criteria Sperm Morphology, and sperm preparation for intrauterine insemination (IUl), therapeutic donor insemination, and semen cryopreservation. Two private semen collection rooms are located adjacent to the laboratory. The collected specimens are placed in two pass-through windows where they are picked-up by lab staff. </w:t>
      </w:r>
    </w:p>
    <w:p xmlns:w="http://schemas.openxmlformats.org/wordprocessingml/2006/main" xmlns:pkg="http://schemas.microsoft.com/office/2006/xmlPackage" xmlns:str="http://exslt.org/strings" xmlns:fn="http://www.w3.org/2005/xpath-functions">
      <w:r>
        <w:t xml:space="preserve">The endocrinology laboratory is operated in conjunction with the andrology laboratory and utilizes chemiluminescent methodology.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Embryology laboratory</w:t>
      </w:r>
      <w:r>
        <w:t xml:space="preserve"> </w:t>
      </w:r>
    </w:p>
    <w:p xmlns:w="http://schemas.openxmlformats.org/wordprocessingml/2006/main" xmlns:pkg="http://schemas.microsoft.com/office/2006/xmlPackage" xmlns:str="http://exslt.org/strings" xmlns:fn="http://www.w3.org/2005/xpath-functions">
      <w:r>
        <w:t xml:space="preserve">The ERC embryology laboratory, also located on the 18th floor of the Medical Office Tower occupies approximately 1,275 square feet. The high complexity rated laboratory is supplied with High Efficiency Particulate Air (HEPA) Filtration to maintain a Class 1000 clean room facility. The Embryology lab has positive pressure to the procedure room and andrology lab. Clean room protocol is followed in the embryology lab to maintain low particle counts to avoid contamination of critical oocyte and embryo cultures. The lab is divided into distinct work zones according to workflow for different functions. </w:t>
      </w:r>
    </w:p>
    <w:p xmlns:w="http://schemas.openxmlformats.org/wordprocessingml/2006/main">
      <w:pPr>
        <w:pStyle w:val="ListParagraph"/>
        <w:numPr>
          <w:ilvl w:val="-1"/>
          <w:numId w:val=""/>
        </w:numPr>
      </w:pPr>
      <w:r>
        <w:t xml:space="preserve">The main embryology laboratory, located just off of the andrology lab, is roughly a 1040 sq. ft. and is equipped to perform harvesting of oocytes, insemination of oocytes, fertilization checks, embryo transfers, culturing of embryos to the blastocyst stage, Intracytoplasmic Sperm Injection (ICSI), assisted hatching, sperm processing for IVF, embryo and TESE cryopreservation, embryo biopsy for preimplantation genetic testing, fresh and frozen embryo transfers. The lab has enough space for filing IVF patient treatment and lab quality control records. Lab workstation computers are with network terminal connections that provide embryologist with access to electronic mail, digital image capture, document record processing software and database (Epic, Mellowood ideas, RI-Witness, Brady Label) used for managing IVF lab and clinic procedure data and lab paperwork. </w:t>
      </w:r>
    </w:p>
    <w:p xmlns:w="http://schemas.openxmlformats.org/wordprocessingml/2006/main">
      <w:pPr>
        <w:pStyle w:val="ListParagraph"/>
        <w:numPr>
          <w:ilvl w:val="-1"/>
          <w:numId w:val=""/>
        </w:numPr>
      </w:pPr>
      <w:r>
        <w:t xml:space="preserve">Embryo culture incubators are all equipped with built-in live alarm systems to monitor temperature, CO2, O2 and humidity culture conditions. </w:t>
      </w:r>
    </w:p>
    <w:p xmlns:w="http://schemas.openxmlformats.org/wordprocessingml/2006/main">
      <w:pPr>
        <w:pStyle w:val="ListParagraph"/>
        <w:numPr>
          <w:ilvl w:val="-1"/>
          <w:numId w:val=""/>
        </w:numPr>
      </w:pPr>
      <w:r>
        <w:t xml:space="preserve">Procedure workstations are equipped with controlled heating and CO2 gas supply to maintain the physical conditions for gametes and embryo in vitro handling. All workstations have built-in automatic patient sample ID witness system (RI-Witness) to safeguard patient cell/tissue samples. </w:t>
      </w:r>
    </w:p>
    <w:p xmlns:w="http://schemas.openxmlformats.org/wordprocessingml/2006/main">
      <w:pPr>
        <w:pStyle w:val="ListParagraph"/>
        <w:numPr>
          <w:ilvl w:val="-1"/>
          <w:numId w:val=""/>
        </w:numPr>
      </w:pPr>
      <w:r>
        <w:t xml:space="preserve">Micromanipulation workstations are all equipped with anti-vibration air tables to provide the most stable in vitro cell/tissue handling platform stages for ensuring best laboratory procedure outcome.  </w:t>
      </w:r>
    </w:p>
    <w:p xmlns:w="http://schemas.openxmlformats.org/wordprocessingml/2006/main">
      <w:pPr>
        <w:pStyle w:val="ListParagraph"/>
        <w:numPr>
          <w:ilvl w:val="-1"/>
          <w:numId w:val=""/>
        </w:numPr>
      </w:pPr>
      <w:r>
        <w:t xml:space="preserve">A liquid nitrogen tank room is used for oocytes, embryos, sperm and ovarian/testicular tissue cryopreservation storage. The room is constantly secure monitored by two layers of live alarm systems which detect temperature changes of both inside and outside liquid nitrogen storage tanks. This room is equipped with liquid nitrogen reservoir cylinders and manifold to feed the storage tank dewars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Emory University Hospital</w:t>
      </w:r>
      <w:r>
        <w:t xml:space="preserve"> has 751 licensed beds, staffed by 1,922 Emory faculty physicians. EUH includes 159 ICU beds and a Serious Communicable Diseases Unit where ongoing research, training, and preparedness for challenging infectious diseases continue since the first patients with Ebola virus disease in the U.S. were treated there in 2014. In 2024, for the 13th year in a row, U.S. News &amp; World Report ranked the EUH the #1 hospital in metro Atlanta and Georgia.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In FY24, EUH physicians completed 1157 surgery cases. Providers saw a total of 58,770 patient encounters, at this location via telemedicine and outpatient visits.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Emory University Hospital Midtown (EUHM)</w:t>
      </w:r>
      <w:r>
        <w:t xml:space="preserve"> has 605 licensed beds and is staffed by 1,844 Emory faculty physicians, and 290 private practice physicians. EUHM has 70 ICU beds, in addition to a level III neonatal intensive care unit with 48 beds. The U.S. News &amp; World Report ranked EUHM as the #9 hospital in Georgia and the #8 hospital in metro Atlanta in its 2024-2025 Best Regional Hospitals rankings. The department offers services in General Gynecology and Obstetrics, Labor and Delivery, Surgery, Minimally Invasive Gynecologic Surgery, Reproductive Endocrinology and Infertility, Maternal-Fetal Medicine, Gynecologic Oncology, and Female Pelvic Medicine and Reconstructive Surgery (Urogynecology).  It also consists of an experienced team of certified nurse midwifes, in vitro fertilization coordinators, embryology, genetic counselors, medical assistants, nurse clinicians, perinatal sonographers, ultrasound and surgical technicians, and administrative support personnel. It also hosts the Adolescent and Young Adult Reproductive Clinic, in which women’s services include prenatal and postnatal education, bone density testing, mammography, and obstetrics, with specialization in high-risk pregnancy.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In FY24, EUHM faculty physicians completed 1,242 deliveries and 1069 surgeries. Providers saw a total of 29,980 patient encounters at this location, via telemedicine and outpatient visits.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Emory Saint Joseph’s Hospital</w:t>
      </w:r>
      <w:r>
        <w:t xml:space="preserve"> is a 410-bed adult acute-care facility that is recognized as one of the top specialty-referral hospitals in the Southeast. ESJH trains physicians from around the world in robotic surgery for valve repair and is noted for cardiac, cancer, neurologic, vascular, gastrointestinal, respiratory, and orthopedic care. It has 816 Emory faculty physicians, 277 private practice physicians, 282 Kaiser Permanente physicians, and eight Emory Specialty Associate physicians. ESJH was the third hospital in the world to achieve the prestigious American Nurses Credentialing Center Magnet designation and in 2023 earned its seventh-straight Magnet designation for nursing excellence and became the first hospital in the world to be designated Magnet with Distinction. In 2024, U.S. News &amp; World Report ranked ESJH the #2 hospital in Georgia and metro Atlanta.  </w:t>
      </w:r>
    </w:p>
    <w:p xmlns:w="http://schemas.openxmlformats.org/wordprocessingml/2006/main" xmlns:pkg="http://schemas.microsoft.com/office/2006/xmlPackage" xmlns:str="http://exslt.org/strings" xmlns:fn="http://www.w3.org/2005/xpath-functions">
      <w:r>
        <w:t xml:space="preserve">In FY24, Gyn/Ob physicians at ESJH completed 606 surgery cases. Providers saw a total of 15,596 patient encounters at this location, via telemedicine and outpatient visits.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Emory Johns Creek Hospital</w:t>
      </w:r>
      <w:r>
        <w:t xml:space="preserve"> is a 144-bed acute-care facility staffed by 660 Emory faculty physicians, 481 private practice physicians, and 74 Emory Specialty Associate physicians. As a full-service hospital, key services include emergency medicine, a women’s center with level III neonatal intensive care, adult intensive care, interventional radiology, an infusion center, breast imaging with 3-D tomography, a certified bariatric center, advanced cardiac and stroke care, orthopedics, sleep medicine, wound care, urology, and a pain center. EJCH is a Magnet hospital, a designation earned by U.S. hospitals for nursing excellence from the American Nurses Credentialing Center. In 2024, U.S. News &amp; World Report ranked EJCH the #8 hospital in Georgia and the #7 hospital in metro Atlanta.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In FY24, Emory Gyn/Ob physicians at EJCH completed 427 deliveries and 203 surgeries.  Providers saw a total of 11,288 patient encounters at this location, via telemedicine and outpatient visits.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Emory Decatur Hospital</w:t>
      </w:r>
      <w:r>
        <w:t xml:space="preserve"> is a 451-bed facility staffed by 683 Emory faculty physicians, 458 private practice physicians, 304 Kaiser Permanente physicians, and 174 Emory Specialty Associate physicians. Services include emergency medicine, cancer care, heart and vascular care, stroke care, maternity care, palliative care, podiatry, a weight loss center, a medical fitness center, and adult psychiatric and behavioral health services. This location offers services in General Gynecology and Obstetrics, Maternal Fetal Medicine, Labor and Delivery, Surgery, Urogynecology, Complex Family Planning, and Minimally Invasive Gynecologic Surgery.  </w:t>
      </w:r>
    </w:p>
    <w:p xmlns:w="http://schemas.openxmlformats.org/wordprocessingml/2006/main" xmlns:pkg="http://schemas.microsoft.com/office/2006/xmlPackage" xmlns:str="http://exslt.org/strings" xmlns:fn="http://www.w3.org/2005/xpath-functions">
      <w:r>
        <w:t xml:space="preserve">In FY24, Emory Decatur physicians had 1,077 deliveries, performed 626 surgical procedures. Providers saw a total of 32,418 patient encounters, via telemedicine and outpatient visits.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Grady Memorial Hospital</w:t>
      </w:r>
      <w:r>
        <w:t xml:space="preserve"> has 640 licensed beds. Annual patient service visits: 30,929 admissions and 639,169 outpatient service visits. Staffed by 774 Emory medical faculty. In addition, 368 Emory residents and fellows provide care at Grady under supervision of the faculty. Emory physicians provide 80% of care at Grady, with the other 20% provided by Morehouse School of Medicine and Grady-employed physicians. Grady has recently undertaken an approximate $30 million renovation of the Women’s and Infants Center. The renovations, including the outpatient gynecology and obstetrics clinics and inpatient labor and delivery, include state-of-the-art facilities to support reproductive health and obstetric care for the women and families who access their health services through this system. In FY24, Emory physicians had 3,692 deliveries at Grady.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Grady Memorial is home to Emory Regional Perinatal Center within Grady Health System, one of six centers in the state designated to care for high-risk infants, including a Neonatal Intensive Care Unit at both hospitals. The Title X Family Planning/Teen Clinic at Grady provides low-cost family planning services to the community with patients seen in for gynecologic care and contraceptive management. Staffed by Emory University Department of Gynecology and Obstetrics physicians and residents, the clinic provides routine gynecologic and contraceptive services, pregnancy testing, and STI testing and treatment, including HIV and HPV services.  Additional specialty clinics include the Breast Clinic, Colposcopy Clinic, Transgender Clinic, Grady Infectious Disease Program (IDP), the Endocrine Clinic and HIV Clinic.  Grady Memorial Hospital consists of faculty members, clinical research coordinators, nurse midwifes, physician assistants, and administrative support personnel.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Emory Hillandale Hospital</w:t>
      </w:r>
      <w:r>
        <w:t xml:space="preserve"> has 100 beds and is staffed by 500 Emory faculty physicians, 238 private practice physicians, and 145 Emory Specialty Associate physicians. Through an ongoing partnership, Morehouse School of Medicine physicians also see patients at Emory Hillandale Hospital. In addition to emergency medicine, breast care, and sleep medicine services, the hospital has specialty expertise in areas ranging from orthopedics and rehabilitation to cardiology, endocrinology, diabetes, and nutrition.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For questions and/or additional information, please contact LesShon Snead at Lsirby@emory.edu.</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