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Whitehead Biomedical Research Building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The </w:t>
      </w:r>
      <w:r>
        <w:t xml:space="preserve">White</w:t>
      </w:r>
      <w:r>
        <w:t xml:space="preserve">head</w:t>
      </w:r>
      <w:r>
        <w:t xml:space="preserve">Bio</w:t>
      </w:r>
      <w:r>
        <w:t xml:space="preserve">medical</w:t>
      </w:r>
      <w:r>
        <w:t xml:space="preserve"> Research Building </w:t>
      </w:r>
      <w:r>
        <w:t xml:space="preserve">spans eight stories and provides </w:t>
      </w:r>
      <w:r>
        <w:t xml:space="preserve">325,000 sq</w:t>
      </w:r>
      <w:r>
        <w:t xml:space="preserve">uare</w:t>
      </w:r>
      <w:r>
        <w:t xml:space="preserve"> f</w:t>
      </w:r>
      <w:r>
        <w:t xml:space="preserve">ee</w:t>
      </w:r>
      <w:r>
        <w:t xml:space="preserve">t</w:t>
      </w:r>
      <w:r>
        <w:t xml:space="preserve"> of basic and translational science research and auditorium space. First occupied in 2002, it is contiguous with the south side of Rollins Research Center and allows research communities to conn</w:t>
      </w:r>
      <w:r>
        <w:t xml:space="preserve">ec</w:t>
      </w:r>
      <w:r>
        <w:t xml:space="preserve">t via shared corridors. </w:t>
      </w:r>
      <w:r>
        <w:t xml:space="preserve">White</w:t>
      </w:r>
      <w:r>
        <w:t xml:space="preserve">head</w:t>
      </w:r>
      <w:r>
        <w:t xml:space="preserve">houses </w:t>
      </w:r>
      <w:r>
        <w:t xml:space="preserve">School</w:t>
      </w:r>
      <w:r>
        <w:t xml:space="preserve"> of Medicine departments: Cell Biology, Human Genetics, Physiology, a </w:t>
      </w:r>
      <w:r>
        <w:t xml:space="preserve">portion</w:t>
      </w:r>
      <w:r>
        <w:t xml:space="preserve"> of Pathology and Laboratory Medicine, and two research Divisions of the Department of Medicine and the Center for Neurodegenerative Diseases. The ground level houses a 40,000 square foot animal facility, and each floor houses Biosafety level 2 and 3 suites. An underground research wing links </w:t>
      </w:r>
      <w:r>
        <w:t xml:space="preserve">White</w:t>
      </w:r>
      <w:r>
        <w:t xml:space="preserve">head</w:t>
      </w:r>
      <w:r>
        <w:t xml:space="preserve">, Rollins, the old Dental School Building (which houses the Health Sciences library) and the School of Public Health. Together, these buildings create an integrated biomedical research complex, complete with </w:t>
      </w:r>
      <w:r>
        <w:t xml:space="preserve">state-of-the-art</w:t>
      </w:r>
      <w:r>
        <w:t xml:space="preserve"> research laboratories, offices, conference rooms and l</w:t>
      </w:r>
      <w:r>
        <w:t xml:space="preserve">ec</w:t>
      </w:r>
      <w:r>
        <w:t xml:space="preserve">ture halls.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