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Magnetic Resonance Systems | Radiology Department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Page in Progress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