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Imaging Core Equipment | Radiology Department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Page in Progress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