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Clinical &amp; Research Program for Psychosis at Grady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he Clinical and Research Program for Psychosis at Grady Health System is an interdisciplinary collaboration between Emory and Grady that provides evidence-based, clinical care and offers cutting-edge research opportunities for individuals with serious mental illness across the metro Atlanta area. The program is comprised of three clinical services: PSTAR, which provides evidence-based, recovery-oriented care for individuals with persistent symptoms of psychosis, specializing in the use of clozapine, and 2) Project ARROW, a coordinated specialty care team for people experiencing prodromal and early psychosis, and 3) Youth and Family TREE, a program for youth and young adults with co-occurring disorders.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