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Clinical &amp; Research Program for Psychosis at Grady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The Clinical and Research Program for Psychosis at Grady Health System is an interdisciplinary collaboration between Emory and Grady that provides evidence-based, clinical care and offers cutting-edge research opportunities for individuals with serious mental illness across the metro Atlanta area. The program is comprised of three clinical services: PSTAR, which provides evidence-based, recovery-oriented care for individuals with persistent symptoms of psychosis, specializing in the use of clozapine, and 2) Project ARROW, a coordinated specialty care team for people experiencing prodromal and early psychosis, and 3) Youth and Family TREE, a program for youth and young adults with co-occurring disorders.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