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The Robert W. Woodruff Health Sciences Center</w:t>
      </w:r>
    </w:p>
    <w:p xmlns:w="http://schemas.openxmlformats.org/wordprocessingml/2006/main" xmlns:pkg="http://schemas.microsoft.com/office/2006/xmlPackage" xmlns:str="http://exslt.org/strings" xmlns:fn="http://www.w3.org/2005/xpath-functions">
      <w:r>
        <w:t xml:space="preserve">Founded in 1966, the Woodruff Health Sciences Center is named for the legendary leader of the Coca-Cola Company, Robert W. Woodruff.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The Robert W. Woodruff Health Sciences Center (WHSC)</w:t>
      </w:r>
      <w:r>
        <w:t xml:space="preserve"> is an academic health science and service center focused on missions of teaching, research, health care and public service. It is composed of the Emory University School of Medicine, Rollins School of Public Health, Nell Hodgson Woodruff School of Nursing, Yerkes National Primate Research Center, and Emory Healthcare, the most comprehensive health system in Georgia, which comprises those components dedicated to patient care. Major teaching affiliates of the Emory University School of Medicine include Grady Memorial Hospital and its community clinics, the Atlanta Veterans Affairs Medical Center, and Children’s Healthcare of Atlanta (Children’s). The institutions of the WHSC have long been recognized for the quality of their programs in patient care and research with $5.5 billion in operating expenditures, 33,456 employees including 3,673 faculty, 5,848 students and trainees, and a $9.24 billion economic impact on metro Atlanta. In fiscal year 2021, Emory received over $894 million in total research funding, including $598 million in federal research funding awards led by the National Institutes of Health with $526 million. WHSC received $847 million of the university’s total research funding. Emory Healthcare</w:t>
      </w:r>
      <w:r>
        <w:t xml:space="preserve"> has </w:t>
      </w:r>
      <w:r>
        <w:t xml:space="preserve">2,691</w:t>
      </w:r>
      <w:r>
        <w:t xml:space="preserve"> hospital beds, </w:t>
      </w:r>
      <w:r>
        <w:t xml:space="preserve">106,623 </w:t>
      </w:r>
      <w:r>
        <w:t xml:space="preserve">annual hos­pital admissions, and </w:t>
      </w:r>
      <w:r>
        <w:t xml:space="preserve">5.4</w:t>
      </w:r>
      <w:r>
        <w:t xml:space="preserve"> million annual outpatient/other patient services. Physicians in Emory Healthcare and affiliate hospitals are responsible for </w:t>
      </w:r>
      <w:r>
        <w:t xml:space="preserve">7.8</w:t>
      </w:r>
      <w:r>
        <w:t xml:space="preserve"> million patient services a year. Emory currently has 26,289 participants enrolled in 2,181 clinical trials of investigational drugs, devices, and procedures, more than any other institution in the state of Georgia. In summary, the WHSC </w:t>
      </w:r>
      <w:r>
        <w:t xml:space="preserve">creates an exceptionally rich environment for clinical research.</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3"/>
      </w:pPr>
      <w:r>
        <w:t xml:space="preserve">LISTS, FACTS &amp; STATS</w:t>
      </w:r>
    </w:p>
    <w:p xmlns:w="http://schemas.openxmlformats.org/wordprocessingml/2006/main" xmlns:pkg="http://schemas.microsoft.com/office/2006/xmlPackage" xmlns:str="http://exslt.org/strings" xmlns:fn="http://www.w3.org/2005/xpath-functions">
      <w:pPr>
        <w:pStyle w:val="Heading4"/>
      </w:pPr>
      <w:r>
        <w:t xml:space="preserve">Woodruff Health Sciences Center Components </w:t>
      </w:r>
    </w:p>
    <w:p xmlns:w="http://schemas.openxmlformats.org/wordprocessingml/2006/main" xmlns:pkg="http://schemas.microsoft.com/office/2006/xmlPackage" xmlns:str="http://exslt.org/strings" xmlns:fn="http://www.w3.org/2005/xpath-functions">
      <w:r>
        <w:t xml:space="preserve">• Emory University School of Medicine</w:t>
      </w:r>
    </w:p>
    <w:p xmlns:w="http://schemas.openxmlformats.org/wordprocessingml/2006/main" xmlns:pkg="http://schemas.microsoft.com/office/2006/xmlPackage" xmlns:str="http://exslt.org/strings" xmlns:fn="http://www.w3.org/2005/xpath-functions">
      <w:r>
        <w:t xml:space="preserve">• Nell Hodgson Woodruff School of Nursing </w:t>
      </w:r>
    </w:p>
    <w:p xmlns:w="http://schemas.openxmlformats.org/wordprocessingml/2006/main" xmlns:pkg="http://schemas.microsoft.com/office/2006/xmlPackage" xmlns:str="http://exslt.org/strings" xmlns:fn="http://www.w3.org/2005/xpath-functions">
      <w:r>
        <w:t xml:space="preserve">• Rollins School of Public Health</w:t>
      </w:r>
    </w:p>
    <w:p xmlns:w="http://schemas.openxmlformats.org/wordprocessingml/2006/main" xmlns:pkg="http://schemas.microsoft.com/office/2006/xmlPackage" xmlns:str="http://exslt.org/strings" xmlns:fn="http://www.w3.org/2005/xpath-functions">
      <w:r>
        <w:t xml:space="preserve">• Yerkes National Primate Research Center </w:t>
      </w:r>
    </w:p>
    <w:p xmlns:w="http://schemas.openxmlformats.org/wordprocessingml/2006/main" xmlns:pkg="http://schemas.microsoft.com/office/2006/xmlPackage" xmlns:str="http://exslt.org/strings" xmlns:fn="http://www.w3.org/2005/xpath-functions">
      <w:r>
        <w:t xml:space="preserve">• Winship Cancer Institute</w:t>
      </w:r>
    </w:p>
    <w:p xmlns:w="http://schemas.openxmlformats.org/wordprocessingml/2006/main" xmlns:pkg="http://schemas.microsoft.com/office/2006/xmlPackage" xmlns:str="http://exslt.org/strings" xmlns:fn="http://www.w3.org/2005/xpath-functions">
      <w:r>
        <w:t xml:space="preserve">• Emory Global Health Institute</w:t>
      </w:r>
    </w:p>
    <w:p xmlns:w="http://schemas.openxmlformats.org/wordprocessingml/2006/main" xmlns:pkg="http://schemas.microsoft.com/office/2006/xmlPackage" xmlns:str="http://exslt.org/strings" xmlns:fn="http://www.w3.org/2005/xpath-functions">
      <w:r>
        <w:t xml:space="preserve">• Emory Healthcare (EHC) </w:t>
      </w:r>
    </w:p>
    <w:p xmlns:w="http://schemas.openxmlformats.org/wordprocessingml/2006/main" xmlns:pkg="http://schemas.microsoft.com/office/2006/xmlPackage" xmlns:str="http://exslt.org/strings" xmlns:fn="http://www.w3.org/2005/xpath-functions">
      <w:r>
        <w:t xml:space="preserve">• Emory University Hospital</w:t>
      </w:r>
    </w:p>
    <w:p xmlns:w="http://schemas.openxmlformats.org/wordprocessingml/2006/main" xmlns:pkg="http://schemas.microsoft.com/office/2006/xmlPackage" xmlns:str="http://exslt.org/strings" xmlns:fn="http://www.w3.org/2005/xpath-functions">
      <w:r>
        <w:t xml:space="preserve">• Emory University Hospital Midtown</w:t>
      </w:r>
    </w:p>
    <w:p xmlns:w="http://schemas.openxmlformats.org/wordprocessingml/2006/main" xmlns:pkg="http://schemas.microsoft.com/office/2006/xmlPackage" xmlns:str="http://exslt.org/strings" xmlns:fn="http://www.w3.org/2005/xpath-functions">
      <w:r>
        <w:t xml:space="preserve">• Emory University Orthopaedics &amp; Spine Hospital</w:t>
      </w:r>
    </w:p>
    <w:p xmlns:w="http://schemas.openxmlformats.org/wordprocessingml/2006/main" xmlns:pkg="http://schemas.microsoft.com/office/2006/xmlPackage" xmlns:str="http://exslt.org/strings" xmlns:fn="http://www.w3.org/2005/xpath-functions">
      <w:r>
        <w:t xml:space="preserve">• Emory Rehabilitation Hospital</w:t>
      </w:r>
    </w:p>
    <w:p xmlns:w="http://schemas.openxmlformats.org/wordprocessingml/2006/main" xmlns:pkg="http://schemas.microsoft.com/office/2006/xmlPackage" xmlns:str="http://exslt.org/strings" xmlns:fn="http://www.w3.org/2005/xpath-functions">
      <w:r>
        <w:t xml:space="preserve">• Emory University Hospital at Wesley Woods</w:t>
      </w:r>
    </w:p>
    <w:p xmlns:w="http://schemas.openxmlformats.org/wordprocessingml/2006/main" xmlns:pkg="http://schemas.microsoft.com/office/2006/xmlPackage" xmlns:str="http://exslt.org/strings" xmlns:fn="http://www.w3.org/2005/xpath-functions">
      <w:r>
        <w:t xml:space="preserve">• Emory Saint Joseph’s Hospital</w:t>
      </w:r>
    </w:p>
    <w:p xmlns:w="http://schemas.openxmlformats.org/wordprocessingml/2006/main" xmlns:pkg="http://schemas.microsoft.com/office/2006/xmlPackage" xmlns:str="http://exslt.org/strings" xmlns:fn="http://www.w3.org/2005/xpath-functions">
      <w:r>
        <w:t xml:space="preserve">• Emory Johns Creek Hospital</w:t>
      </w:r>
    </w:p>
    <w:p xmlns:w="http://schemas.openxmlformats.org/wordprocessingml/2006/main" xmlns:pkg="http://schemas.microsoft.com/office/2006/xmlPackage" xmlns:str="http://exslt.org/strings" xmlns:fn="http://www.w3.org/2005/xpath-functions">
      <w:r>
        <w:t xml:space="preserve">• Emory Decatur Hospital</w:t>
      </w:r>
    </w:p>
    <w:p xmlns:w="http://schemas.openxmlformats.org/wordprocessingml/2006/main" xmlns:pkg="http://schemas.microsoft.com/office/2006/xmlPackage" xmlns:str="http://exslt.org/strings" xmlns:fn="http://www.w3.org/2005/xpath-functions">
      <w:r>
        <w:t xml:space="preserve">• Emory Hillandale Hospital</w:t>
      </w:r>
    </w:p>
    <w:p xmlns:w="http://schemas.openxmlformats.org/wordprocessingml/2006/main" xmlns:pkg="http://schemas.microsoft.com/office/2006/xmlPackage" xmlns:str="http://exslt.org/strings" xmlns:fn="http://www.w3.org/2005/xpath-functions">
      <w:r>
        <w:t xml:space="preserve">• Emory Long-Term Acute Care</w:t>
      </w:r>
    </w:p>
    <w:p xmlns:w="http://schemas.openxmlformats.org/wordprocessingml/2006/main" xmlns:pkg="http://schemas.microsoft.com/office/2006/xmlPackage" xmlns:str="http://exslt.org/strings" xmlns:fn="http://www.w3.org/2005/xpath-functions">
      <w:r>
        <w:t xml:space="preserve">• Emory University Hospital Smyrna</w:t>
      </w:r>
    </w:p>
    <w:p xmlns:w="http://schemas.openxmlformats.org/wordprocessingml/2006/main" xmlns:pkg="http://schemas.microsoft.com/office/2006/xmlPackage" xmlns:str="http://exslt.org/strings" xmlns:fn="http://www.w3.org/2005/xpath-functions">
      <w:r>
        <w:t xml:space="preserve">• Emory Clinic (physician practice of Emory faculty physicians)</w:t>
      </w:r>
    </w:p>
    <w:p xmlns:w="http://schemas.openxmlformats.org/wordprocessingml/2006/main" xmlns:pkg="http://schemas.microsoft.com/office/2006/xmlPackage" xmlns:str="http://exslt.org/strings" xmlns:fn="http://www.w3.org/2005/xpath-functions">
      <w:r>
        <w:t xml:space="preserve">• Emory Specialty Associates (Emory-owned outreach physician practice organization with locations throughout the city and state)</w:t>
      </w:r>
    </w:p>
    <w:p xmlns:w="http://schemas.openxmlformats.org/wordprocessingml/2006/main" xmlns:pkg="http://schemas.microsoft.com/office/2006/xmlPackage" xmlns:str="http://exslt.org/strings" xmlns:fn="http://www.w3.org/2005/xpath-functions">
      <w:r>
        <w:t xml:space="preserve">• Emory Wesley Woods Campus (includes psychiatric hospital as well as a skilled nursing care facility and an affiliated residential retirement facility) </w:t>
      </w:r>
    </w:p>
    <w:p xmlns:w="http://schemas.openxmlformats.org/wordprocessingml/2006/main" xmlns:pkg="http://schemas.microsoft.com/office/2006/xmlPackage" xmlns:str="http://exslt.org/strings" xmlns:fn="http://www.w3.org/2005/xpath-functions">
      <w:r>
        <w:t xml:space="preserve">• Emory Healthcare Network (clinically integrated network of Emory faculty and private practice physicians and hospitals formed to improve care coordination and quality outcomes)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Woodruff Health Sciences Center is part of Emory University, which also includes Emory College of Arts and Sciences, Oxford College, Laney Graduate School, Goizueta Business School, Emory School of Law, and Candler School of Theology. Including the health sciences, Emory has a total of 15,398 students, 5,258 faculty, 39,736 employees, and $8.6 billion in endowment.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http://whsc.emory.edu/publications/pdfs/at-a-glance-2020.pdf </w:t>
        </w:r>
      </w:hyperlink>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Comprehensive Figures in Woodruff Health Sciences Center (WHSC) </w:t>
      </w:r>
    </w:p>
    <w:p xmlns:w="http://schemas.openxmlformats.org/wordprocessingml/2006/main">
      <w:pPr>
        <w:pStyle w:val="ListParagraph"/>
        <w:numPr>
          <w:ilvl w:val="0"/>
          <w:numId w:val="1"/>
        </w:numPr>
      </w:pPr>
      <w:r>
        <w:t xml:space="preserve">Faculty: 3,673</w:t>
      </w:r>
    </w:p>
    <w:p xmlns:w="http://schemas.openxmlformats.org/wordprocessingml/2006/main">
      <w:pPr>
        <w:pStyle w:val="ListParagraph"/>
        <w:numPr>
          <w:ilvl w:val="0"/>
          <w:numId w:val="1"/>
        </w:numPr>
      </w:pPr>
      <w:r>
        <w:t xml:space="preserve">Adjunct faculty: 1,505</w:t>
      </w:r>
    </w:p>
    <w:p xmlns:w="http://schemas.openxmlformats.org/wordprocessingml/2006/main">
      <w:pPr>
        <w:pStyle w:val="ListParagraph"/>
        <w:numPr>
          <w:ilvl w:val="0"/>
          <w:numId w:val="1"/>
        </w:numPr>
      </w:pPr>
      <w:r>
        <w:t xml:space="preserve">Students and trainees: 5,848
</w:t>
      </w:r>
    </w:p>
    <w:p xmlns:w="http://schemas.openxmlformats.org/wordprocessingml/2006/main">
      <w:pPr>
        <w:pStyle w:val="ListParagraph"/>
        <w:numPr>
          <w:ilvl w:val="1"/>
          <w:numId w:val="1"/>
        </w:numPr>
      </w:pPr>
      <w:r>
        <w:t xml:space="preserve">Medical: 582</w:t>
      </w:r>
    </w:p>
    <w:p xmlns:w="http://schemas.openxmlformats.org/wordprocessingml/2006/main">
      <w:pPr>
        <w:pStyle w:val="ListParagraph"/>
        <w:numPr>
          <w:ilvl w:val="1"/>
          <w:numId w:val="1"/>
        </w:numPr>
      </w:pPr>
      <w:r>
        <w:t xml:space="preserve">Medical residents and fellows: 1,322</w:t>
      </w:r>
    </w:p>
    <w:p xmlns:w="http://schemas.openxmlformats.org/wordprocessingml/2006/main">
      <w:pPr>
        <w:pStyle w:val="ListParagraph"/>
        <w:numPr>
          <w:ilvl w:val="1"/>
          <w:numId w:val="1"/>
        </w:numPr>
      </w:pPr>
      <w:r>
        <w:t xml:space="preserve">Nursing: 998</w:t>
      </w:r>
    </w:p>
    <w:p xmlns:w="http://schemas.openxmlformats.org/wordprocessingml/2006/main">
      <w:pPr>
        <w:pStyle w:val="ListParagraph"/>
        <w:numPr>
          <w:ilvl w:val="1"/>
          <w:numId w:val="1"/>
        </w:numPr>
      </w:pPr>
      <w:r>
        <w:t xml:space="preserve">Public health: 1,382</w:t>
      </w:r>
    </w:p>
    <w:p xmlns:w="http://schemas.openxmlformats.org/wordprocessingml/2006/main">
      <w:pPr>
        <w:pStyle w:val="ListParagraph"/>
        <w:numPr>
          <w:ilvl w:val="1"/>
          <w:numId w:val="1"/>
        </w:numPr>
      </w:pPr>
      <w:r>
        <w:t xml:space="preserve">Postdocs: 495</w:t>
      </w:r>
    </w:p>
    <w:p xmlns:w="http://schemas.openxmlformats.org/wordprocessingml/2006/main">
      <w:pPr>
        <w:pStyle w:val="ListParagraph"/>
        <w:numPr>
          <w:ilvl w:val="1"/>
          <w:numId w:val="1"/>
        </w:numPr>
      </w:pPr>
      <w:r>
        <w:t xml:space="preserve">Allied health: 522</w:t>
      </w:r>
    </w:p>
    <w:p xmlns:w="http://schemas.openxmlformats.org/wordprocessingml/2006/main">
      <w:pPr>
        <w:pStyle w:val="ListParagraph"/>
        <w:numPr>
          <w:ilvl w:val="1"/>
          <w:numId w:val="1"/>
        </w:numPr>
      </w:pPr>
      <w:r>
        <w:t xml:space="preserve">Graduate Division of Biological and Biomedical Sciences: 414</w:t>
      </w:r>
    </w:p>
    <w:p xmlns:w="http://schemas.openxmlformats.org/wordprocessingml/2006/main">
      <w:pPr>
        <w:pStyle w:val="ListParagraph"/>
        <w:numPr>
          <w:ilvl w:val="1"/>
          <w:numId w:val="1"/>
        </w:numPr>
      </w:pPr>
      <w:r>
        <w:t xml:space="preserve">MD/PhD: 92</w:t>
      </w:r>
    </w:p>
    <w:p xmlns:w="http://schemas.openxmlformats.org/wordprocessingml/2006/main">
      <w:pPr>
        <w:pStyle w:val="ListParagraph"/>
        <w:numPr>
          <w:ilvl w:val="1"/>
          <w:numId w:val="1"/>
        </w:numPr>
      </w:pPr>
      <w:r>
        <w:t xml:space="preserve">Master’s in Clinical Research: 41</w:t>
      </w:r>
    </w:p>
    <w:p xmlns:w="http://schemas.openxmlformats.org/wordprocessingml/2006/main">
      <w:pPr>
        <w:pStyle w:val="ListParagraph"/>
        <w:numPr>
          <w:ilvl w:val="0"/>
          <w:numId w:val="1"/>
        </w:numPr>
      </w:pPr>
      <w:r>
        <w:t xml:space="preserve">Employees (includes 3,673 faculty): 33,456</w:t>
      </w:r>
    </w:p>
    <w:p xmlns:w="http://schemas.openxmlformats.org/wordprocessingml/2006/main">
      <w:pPr>
        <w:pStyle w:val="ListParagraph"/>
        <w:numPr>
          <w:ilvl w:val="0"/>
          <w:numId w:val="1"/>
        </w:numPr>
      </w:pPr>
      <w:r>
        <w:t xml:space="preserve">Hospital beds: 2,691</w:t>
      </w:r>
    </w:p>
    <w:p xmlns:w="http://schemas.openxmlformats.org/wordprocessingml/2006/main">
      <w:pPr>
        <w:pStyle w:val="ListParagraph"/>
        <w:numPr>
          <w:ilvl w:val="0"/>
          <w:numId w:val="1"/>
        </w:numPr>
      </w:pPr>
      <w:r>
        <w:t xml:space="preserve">Annual Emory Healthcare hospital admissions: 106,623</w:t>
      </w:r>
    </w:p>
    <w:p xmlns:w="http://schemas.openxmlformats.org/wordprocessingml/2006/main">
      <w:pPr>
        <w:pStyle w:val="ListParagraph"/>
        <w:numPr>
          <w:ilvl w:val="0"/>
          <w:numId w:val="1"/>
        </w:numPr>
      </w:pPr>
      <w:r>
        <w:t xml:space="preserve">Annual Emory Healthcare outpatient service visits: 5.4 million</w:t>
      </w:r>
    </w:p>
    <w:p xmlns:w="http://schemas.openxmlformats.org/wordprocessingml/2006/main">
      <w:pPr>
        <w:pStyle w:val="ListParagraph"/>
        <w:numPr>
          <w:ilvl w:val="0"/>
          <w:numId w:val="1"/>
        </w:numPr>
      </w:pPr>
      <w:r>
        <w:t xml:space="preserve">Annual Emory Healthcare nursing home admissions: 898</w:t>
      </w:r>
    </w:p>
    <w:p xmlns:w="http://schemas.openxmlformats.org/wordprocessingml/2006/main">
      <w:pPr>
        <w:pStyle w:val="ListParagraph"/>
        <w:numPr>
          <w:ilvl w:val="0"/>
          <w:numId w:val="1"/>
        </w:numPr>
      </w:pPr>
      <w:r>
        <w:t xml:space="preserve">Number of unique patients treated annually in Emory Healthcare: 819,168</w:t>
      </w:r>
    </w:p>
    <w:p xmlns:w="http://schemas.openxmlformats.org/wordprocessingml/2006/main">
      <w:pPr>
        <w:pStyle w:val="ListParagraph"/>
        <w:numPr>
          <w:ilvl w:val="0"/>
          <w:numId w:val="1"/>
        </w:numPr>
      </w:pPr>
      <w:r>
        <w:t xml:space="preserve">Annual inpatient and outpatient service visits (Emory Healthcare and affiliate hospitals): 7.8 million</w:t>
      </w:r>
    </w:p>
    <w:p xmlns:w="http://schemas.openxmlformats.org/wordprocessingml/2006/main">
      <w:pPr>
        <w:pStyle w:val="ListParagraph"/>
        <w:numPr>
          <w:ilvl w:val="0"/>
          <w:numId w:val="1"/>
        </w:numPr>
      </w:pPr>
      <w:r>
        <w:t xml:space="preserve">Research funding (FY 2019): $641.9 million</w:t>
      </w:r>
    </w:p>
    <w:p xmlns:w="http://schemas.openxmlformats.org/wordprocessingml/2006/main">
      <w:pPr>
        <w:pStyle w:val="ListParagraph"/>
        <w:numPr>
          <w:ilvl w:val="0"/>
          <w:numId w:val="1"/>
        </w:numPr>
      </w:pPr>
      <w:r>
        <w:t xml:space="preserve">Annual operating expenditures (FY 2019): $5.5 billion</w:t>
      </w:r>
    </w:p>
    <w:p xmlns:w="http://schemas.openxmlformats.org/wordprocessingml/2006/main">
      <w:pPr>
        <w:pStyle w:val="ListParagraph"/>
        <w:numPr>
          <w:ilvl w:val="0"/>
          <w:numId w:val="1"/>
        </w:numPr>
      </w:pPr>
      <w:r>
        <w:t xml:space="preserve">Annual budget (FY 2020): $5.8 billion</w:t>
      </w:r>
    </w:p>
    <w:p xmlns:w="http://schemas.openxmlformats.org/wordprocessingml/2006/main">
      <w:pPr>
        <w:pStyle w:val="ListParagraph"/>
        <w:numPr>
          <w:ilvl w:val="0"/>
          <w:numId w:val="1"/>
        </w:numPr>
      </w:pPr>
      <w:r>
        <w:t xml:space="preserve">Annual economic impact on metro Atlanta: $9.24 billion</w:t>
      </w:r>
    </w:p>
    <w:p xmlns:w="http://schemas.openxmlformats.org/wordprocessingml/2006/main">
      <w:pPr>
        <w:pStyle w:val="ListParagraph"/>
        <w:numPr>
          <w:ilvl w:val="0"/>
          <w:numId w:val="1"/>
        </w:numPr>
      </w:pPr>
      <w:r>
        <w:t xml:space="preserve">Emory Healthcare charity care (FY 2019): $151.5 million</w:t>
      </w:r>
    </w:p>
    <w:p xmlns:w="http://schemas.openxmlformats.org/wordprocessingml/2006/main">
      <w:pPr>
        <w:pStyle w:val="ListParagraph"/>
        <w:numPr>
          <w:ilvl w:val="0"/>
          <w:numId w:val="1"/>
        </w:numPr>
      </w:pPr>
      <w:r>
        <w:t xml:space="preserve">WHSC annual community benefit: $688 million</w:t>
      </w:r>
    </w:p>
    <w:p xmlns:w="http://schemas.openxmlformats.org/wordprocessingml/2006/main">
      <w:pPr>
        <w:pStyle w:val="ListParagraph"/>
        <w:numPr>
          <w:ilvl w:val="0"/>
          <w:numId w:val="1"/>
        </w:numPr>
      </w:pPr>
      <w:r>
        <w:t xml:space="preserve">Endowment: $3.4 billion</w:t>
      </w:r>
    </w:p>
    <w:p xmlns:w="http://schemas.openxmlformats.org/wordprocessingml/2006/main">
      <w:pPr>
        <w:pStyle w:val="ListParagraph"/>
        <w:numPr>
          <w:ilvl w:val="0"/>
          <w:numId w:val="1"/>
        </w:numPr>
      </w:pPr>
      <w:r>
        <w:t xml:space="preserve">Total buildings: &gt;100</w:t>
      </w:r>
    </w:p>
    <w:p xmlns:w="http://schemas.openxmlformats.org/wordprocessingml/2006/main">
      <w:pPr>
        <w:pStyle w:val="ListParagraph"/>
        <w:numPr>
          <w:ilvl w:val="0"/>
          <w:numId w:val="1"/>
        </w:numPr>
      </w:pPr>
      <w:r>
        <w:t xml:space="preserve">Total net square feet: 5.2 million</w:t>
      </w:r>
    </w:p>
    <w:p xmlns:w="http://schemas.openxmlformats.org/wordprocessingml/2006/main" xmlns:pkg="http://schemas.microsoft.com/office/2006/xmlPackage" xmlns:str="http://exslt.org/strings" xmlns:fn="http://www.w3.org/2005/xpath-functions">
      <w:pPr>
        <w:pStyle w:val="Heading3"/>
      </w:pPr>
      <w:r>
        <w:t xml:space="preserve">Rankings </w:t>
      </w:r>
    </w:p>
    <w:p xmlns:w="http://schemas.openxmlformats.org/wordprocessingml/2006/main" xmlns:pkg="http://schemas.microsoft.com/office/2006/xmlPackage" xmlns:str="http://exslt.org/strings" xmlns:fn="http://www.w3.org/2005/xpath-functions">
      <w:r>
        <w:t xml:space="preserve">For more rankings, see </w:t>
      </w:r>
      <w:hyperlink xmlns:r="http://schemas.openxmlformats.org/officeDocument/2006/relationships" r:id="rId9">
        <w:r>
          <w:rPr>
            <w:rStyle w:val="Hyperlink"/>
            <w:color w:val="000080"/>
            <w:u w:val="single"/>
          </w:rPr>
          <w:t xml:space="preserve">http://whsc.emory.edu/about/facts-and-figures/rankings.html</w:t>
        </w:r>
      </w:hyperlink>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US News &amp; World Report (2022 Edition)</w:t>
      </w:r>
    </w:p>
    <w:p xmlns:w="http://schemas.openxmlformats.org/wordprocessingml/2006/main">
      <w:pPr>
        <w:pStyle w:val="ListParagraph"/>
        <w:numPr>
          <w:ilvl w:val="0"/>
          <w:numId w:val="2"/>
        </w:numPr>
      </w:pPr>
      <w:r>
        <w:t xml:space="preserve">Emory University: #21 in national universities 
</w:t>
      </w:r>
    </w:p>
    <w:p xmlns:w="http://schemas.openxmlformats.org/wordprocessingml/2006/main">
      <w:pPr>
        <w:pStyle w:val="ListParagraph"/>
        <w:numPr>
          <w:ilvl w:val="1"/>
          <w:numId w:val="2"/>
        </w:numPr>
      </w:pPr>
      <w:r>
        <w:t xml:space="preserve">Nell Hodgson Woodruff School of Nursing: #4 (tie)</w:t>
      </w:r>
    </w:p>
    <w:p xmlns:w="http://schemas.openxmlformats.org/wordprocessingml/2006/main">
      <w:pPr>
        <w:pStyle w:val="ListParagraph"/>
        <w:numPr>
          <w:ilvl w:val="1"/>
          <w:numId w:val="2"/>
        </w:numPr>
      </w:pPr>
      <w:r>
        <w:t xml:space="preserve">Rollins School of Public Health: #4</w:t>
      </w:r>
    </w:p>
    <w:p xmlns:w="http://schemas.openxmlformats.org/wordprocessingml/2006/main">
      <w:pPr>
        <w:pStyle w:val="ListParagraph"/>
        <w:numPr>
          <w:ilvl w:val="0"/>
          <w:numId w:val="2"/>
        </w:numPr>
      </w:pPr>
      <w:r>
        <w:t xml:space="preserve">Emory University Hospital: #1 Atlanta, #1 Georgia </w:t>
      </w:r>
    </w:p>
    <w:p xmlns:w="http://schemas.openxmlformats.org/wordprocessingml/2006/main">
      <w:pPr>
        <w:pStyle w:val="ListParagraph"/>
        <w:numPr>
          <w:ilvl w:val="0"/>
          <w:numId w:val="2"/>
        </w:numPr>
      </w:pPr>
      <w:r>
        <w:t xml:space="preserve">Emory Saint Joseph’s Hospital: #2 Atlanta, #2 Georgia</w:t>
      </w:r>
    </w:p>
    <w:p xmlns:w="http://schemas.openxmlformats.org/wordprocessingml/2006/main">
      <w:pPr>
        <w:pStyle w:val="ListParagraph"/>
        <w:numPr>
          <w:ilvl w:val="0"/>
          <w:numId w:val="2"/>
        </w:numPr>
      </w:pPr>
      <w:r>
        <w:t xml:space="preserve">Emory University Hospital Midtown: #5</w:t>
      </w:r>
      <w:r>
        <w:t xml:space="preserve"> metro Atlanta, #5 Georgia</w:t>
      </w:r>
    </w:p>
    <w:p xmlns:w="http://schemas.openxmlformats.org/wordprocessingml/2006/main">
      <w:pPr>
        <w:pStyle w:val="ListParagraph"/>
        <w:numPr>
          <w:ilvl w:val="0"/>
          <w:numId w:val="2"/>
        </w:numPr>
      </w:pPr>
      <w:r>
        <w:t xml:space="preserve">Emory University School of Medicine: #22 (tie) for research, #36 (tie) for primary care</w:t>
      </w:r>
    </w:p>
    <w:p xmlns:w="http://schemas.openxmlformats.org/wordprocessingml/2006/main" xmlns:pkg="http://schemas.microsoft.com/office/2006/xmlPackage" xmlns:str="http://exslt.org/strings" xmlns:fn="http://www.w3.org/2005/xpath-functions">
      <w:pPr>
        <w:pStyle w:val="Heading4"/>
      </w:pPr>
      <w:r>
        <w:t xml:space="preserve">National Institutes of Health Research Funding Rankings (FY2020)</w:t>
      </w:r>
    </w:p>
    <w:p xmlns:w="http://schemas.openxmlformats.org/wordprocessingml/2006/main">
      <w:pPr>
        <w:pStyle w:val="ListParagraph"/>
        <w:numPr>
          <w:ilvl w:val="0"/>
          <w:numId w:val="3"/>
        </w:numPr>
      </w:pPr>
      <w:r>
        <w:t xml:space="preserve">Emory University: 18th </w:t>
      </w:r>
    </w:p>
    <w:p xmlns:w="http://schemas.openxmlformats.org/wordprocessingml/2006/main">
      <w:pPr>
        <w:pStyle w:val="ListParagraph"/>
        <w:numPr>
          <w:ilvl w:val="0"/>
          <w:numId w:val="3"/>
        </w:numPr>
      </w:pPr>
      <w:r>
        <w:t xml:space="preserve">School of Medicine: 14th </w:t>
      </w:r>
    </w:p>
    <w:p xmlns:w="http://schemas.openxmlformats.org/wordprocessingml/2006/main">
      <w:pPr>
        <w:pStyle w:val="ListParagraph"/>
        <w:numPr>
          <w:ilvl w:val="0"/>
          <w:numId w:val="3"/>
        </w:numPr>
      </w:pPr>
      <w:r>
        <w:t xml:space="preserve">Nell Hodgson Woodruff School of Nursing: 4th </w:t>
      </w:r>
    </w:p>
    <w:p xmlns:w="http://schemas.openxmlformats.org/wordprocessingml/2006/main">
      <w:pPr>
        <w:pStyle w:val="ListParagraph"/>
        <w:numPr>
          <w:ilvl w:val="0"/>
          <w:numId w:val="3"/>
        </w:numPr>
      </w:pPr>
      <w:r>
        <w:t xml:space="preserve">Rollins School of Public Health: 5th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hsc.emory.edu/publications/pdfs/at-a-glance-2020.pdf" TargetMode="External" Id="rId8"/>
  <Relationship Type="http://schemas.openxmlformats.org/officeDocument/2006/relationships/hyperlink" Target="http://whsc.emory.edu/about/facts-and-figures/rankings.htm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